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24" w:rsidRDefault="00891403" w:rsidP="005729BD">
      <w:pPr>
        <w:rPr>
          <w:rFonts w:ascii="Broadway" w:hAnsi="Broadway"/>
          <w:sz w:val="36"/>
          <w:szCs w:val="36"/>
        </w:rPr>
      </w:pPr>
      <w:r w:rsidRPr="00891403">
        <w:rPr>
          <w:noProof/>
          <w:lang w:val="en-US"/>
        </w:rPr>
        <w:drawing>
          <wp:inline distT="0" distB="0" distL="0" distR="0">
            <wp:extent cx="2133608" cy="1607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225" cy="164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92">
        <w:tab/>
      </w:r>
      <w:r w:rsidR="004B3492">
        <w:tab/>
      </w:r>
      <w:proofErr w:type="spellStart"/>
      <w:r w:rsidR="00850712">
        <w:rPr>
          <w:rFonts w:ascii="Broadway" w:hAnsi="Broadway"/>
          <w:sz w:val="36"/>
          <w:szCs w:val="36"/>
        </w:rPr>
        <w:t>Windyridge</w:t>
      </w:r>
      <w:proofErr w:type="spellEnd"/>
      <w:r w:rsidR="007E7A24">
        <w:rPr>
          <w:rFonts w:ascii="Broadway" w:hAnsi="Broadway"/>
          <w:noProof/>
          <w:sz w:val="36"/>
          <w:szCs w:val="36"/>
          <w:lang w:val="en-US"/>
        </w:rPr>
        <w:drawing>
          <wp:inline distT="0" distB="0" distL="0" distR="0">
            <wp:extent cx="2438400" cy="13290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08F" w:rsidRDefault="004B3492" w:rsidP="005729BD">
      <w:r>
        <w:tab/>
      </w:r>
      <w:r>
        <w:tab/>
      </w:r>
      <w:r>
        <w:tab/>
      </w:r>
    </w:p>
    <w:p w:rsidR="0090208F" w:rsidRPr="00850712" w:rsidRDefault="0090208F" w:rsidP="00DB1773">
      <w:pPr>
        <w:rPr>
          <w:rFonts w:ascii="Axure Handwriting" w:hAnsi="Axure Handwriting"/>
          <w:color w:val="4472C4" w:themeColor="accent5"/>
          <w:sz w:val="48"/>
          <w:szCs w:val="48"/>
        </w:rPr>
      </w:pPr>
      <w:r w:rsidRPr="00850712">
        <w:rPr>
          <w:rFonts w:ascii="Axure Handwriting" w:hAnsi="Axure Handwriting"/>
          <w:color w:val="4472C4" w:themeColor="accent5"/>
          <w:sz w:val="48"/>
          <w:szCs w:val="48"/>
        </w:rPr>
        <w:t>TSOA Social Run</w:t>
      </w:r>
      <w:r w:rsidR="00DB1773" w:rsidRPr="00850712">
        <w:rPr>
          <w:rFonts w:ascii="Axure Handwriting" w:hAnsi="Axure Handwriting"/>
          <w:noProof/>
          <w:color w:val="4472C4" w:themeColor="accent5"/>
          <w:lang w:eastAsia="en-AU"/>
        </w:rPr>
        <w:t xml:space="preserve"> </w:t>
      </w:r>
    </w:p>
    <w:p w:rsidR="0090208F" w:rsidRPr="00850712" w:rsidRDefault="0090208F" w:rsidP="0090208F">
      <w:pPr>
        <w:rPr>
          <w:rFonts w:ascii="Axure Handwriting" w:hAnsi="Axure Handwriting"/>
          <w:sz w:val="32"/>
          <w:szCs w:val="32"/>
        </w:rPr>
      </w:pPr>
      <w:r w:rsidRPr="00850712">
        <w:rPr>
          <w:rFonts w:ascii="Axure Handwriting" w:hAnsi="Axure Handwriting"/>
          <w:sz w:val="32"/>
          <w:szCs w:val="32"/>
        </w:rPr>
        <w:t xml:space="preserve">Date: </w:t>
      </w:r>
      <w:r w:rsidR="0063155D" w:rsidRPr="00850712">
        <w:rPr>
          <w:rFonts w:ascii="Axure Handwriting" w:hAnsi="Axure Handwriting"/>
          <w:sz w:val="32"/>
          <w:szCs w:val="32"/>
        </w:rPr>
        <w:tab/>
      </w:r>
      <w:r w:rsidRPr="00850712">
        <w:rPr>
          <w:rFonts w:ascii="Axure Handwriting" w:hAnsi="Axure Handwriting"/>
          <w:sz w:val="32"/>
          <w:szCs w:val="32"/>
        </w:rPr>
        <w:t>Sunday 5</w:t>
      </w:r>
      <w:r w:rsidRPr="00850712">
        <w:rPr>
          <w:rFonts w:ascii="Axure Handwriting" w:hAnsi="Axure Handwriting"/>
          <w:sz w:val="32"/>
          <w:szCs w:val="32"/>
          <w:vertAlign w:val="superscript"/>
        </w:rPr>
        <w:t>th</w:t>
      </w:r>
      <w:r w:rsidRPr="00850712">
        <w:rPr>
          <w:rFonts w:ascii="Axure Handwriting" w:hAnsi="Axure Handwriting"/>
          <w:sz w:val="32"/>
          <w:szCs w:val="32"/>
        </w:rPr>
        <w:t xml:space="preserve"> April 2020</w:t>
      </w:r>
    </w:p>
    <w:p w:rsidR="00080950" w:rsidRPr="00850712" w:rsidRDefault="0090208F" w:rsidP="0090208F">
      <w:pPr>
        <w:rPr>
          <w:rFonts w:ascii="Axure Handwriting" w:hAnsi="Axure Handwriting"/>
          <w:color w:val="4472C4" w:themeColor="accent5"/>
          <w:sz w:val="40"/>
          <w:szCs w:val="40"/>
        </w:rPr>
      </w:pPr>
      <w:r w:rsidRPr="00850712">
        <w:rPr>
          <w:rFonts w:ascii="Axure Handwriting" w:hAnsi="Axure Handwriting"/>
          <w:color w:val="4472C4" w:themeColor="accent5"/>
          <w:sz w:val="40"/>
          <w:szCs w:val="40"/>
        </w:rPr>
        <w:t xml:space="preserve">Ladies Day </w:t>
      </w:r>
      <w:r w:rsidRPr="00850712">
        <w:rPr>
          <w:rFonts w:ascii="Axure Handwriting" w:hAnsi="Axure Handwriting" w:cs="Times New Roman"/>
          <w:color w:val="4472C4" w:themeColor="accent5"/>
          <w:sz w:val="40"/>
          <w:szCs w:val="40"/>
        </w:rPr>
        <w:t>–</w:t>
      </w:r>
      <w:r w:rsidRPr="00850712">
        <w:rPr>
          <w:rFonts w:ascii="Axure Handwriting" w:hAnsi="Axure Handwriting"/>
          <w:color w:val="4472C4" w:themeColor="accent5"/>
          <w:sz w:val="40"/>
          <w:szCs w:val="40"/>
        </w:rPr>
        <w:t xml:space="preserve"> </w:t>
      </w:r>
      <w:r w:rsidR="00080950" w:rsidRPr="00850712">
        <w:rPr>
          <w:rFonts w:ascii="Axure Handwriting" w:hAnsi="Axure Handwriting"/>
          <w:color w:val="4472C4" w:themeColor="accent5"/>
          <w:sz w:val="40"/>
          <w:szCs w:val="40"/>
        </w:rPr>
        <w:t>Blue Mountains</w:t>
      </w:r>
    </w:p>
    <w:p w:rsidR="00301B5C" w:rsidRPr="00850712" w:rsidRDefault="00301B5C" w:rsidP="00301B5C">
      <w:pPr>
        <w:rPr>
          <w:rFonts w:ascii="Axure Handwriting" w:hAnsi="Axure Handwriting"/>
          <w:sz w:val="32"/>
          <w:szCs w:val="32"/>
        </w:rPr>
      </w:pPr>
      <w:r w:rsidRPr="00850712">
        <w:rPr>
          <w:rFonts w:ascii="Axure Handwriting" w:hAnsi="Axure Handwriting"/>
          <w:sz w:val="36"/>
          <w:szCs w:val="36"/>
        </w:rPr>
        <w:t>Meet:</w:t>
      </w:r>
      <w:r w:rsidRPr="00850712">
        <w:rPr>
          <w:rFonts w:ascii="Axure Handwriting" w:hAnsi="Axure Handwriting"/>
          <w:sz w:val="32"/>
          <w:szCs w:val="32"/>
        </w:rPr>
        <w:tab/>
        <w:t xml:space="preserve"> M4 Service Centre, Red Rooster Car Park.</w:t>
      </w:r>
    </w:p>
    <w:p w:rsidR="00301B5C" w:rsidRPr="00850712" w:rsidRDefault="00301B5C" w:rsidP="00301B5C">
      <w:pPr>
        <w:rPr>
          <w:rFonts w:ascii="Axure Handwriting" w:hAnsi="Axure Handwriting"/>
          <w:sz w:val="32"/>
          <w:szCs w:val="32"/>
        </w:rPr>
      </w:pPr>
      <w:r w:rsidRPr="00850712">
        <w:rPr>
          <w:rFonts w:ascii="Axure Handwriting" w:hAnsi="Axure Handwriting"/>
          <w:sz w:val="32"/>
          <w:szCs w:val="32"/>
        </w:rPr>
        <w:t xml:space="preserve">Time: </w:t>
      </w:r>
      <w:r w:rsidRPr="00850712">
        <w:rPr>
          <w:rFonts w:ascii="Axure Handwriting" w:hAnsi="Axure Handwriting"/>
          <w:sz w:val="32"/>
          <w:szCs w:val="32"/>
        </w:rPr>
        <w:tab/>
        <w:t xml:space="preserve">8.30 for 9.00 </w:t>
      </w:r>
      <w:proofErr w:type="gramStart"/>
      <w:r w:rsidRPr="00850712">
        <w:rPr>
          <w:rFonts w:ascii="Axure Handwriting" w:hAnsi="Axure Handwriting"/>
          <w:sz w:val="32"/>
          <w:szCs w:val="32"/>
        </w:rPr>
        <w:t>Departure</w:t>
      </w:r>
      <w:proofErr w:type="gramEnd"/>
      <w:r w:rsidRPr="00850712">
        <w:rPr>
          <w:rFonts w:ascii="Axure Handwriting" w:hAnsi="Axure Handwriting"/>
          <w:sz w:val="32"/>
          <w:szCs w:val="32"/>
        </w:rPr>
        <w:tab/>
      </w:r>
    </w:p>
    <w:p w:rsidR="00080950" w:rsidRPr="00850712" w:rsidRDefault="00080950" w:rsidP="0090208F">
      <w:pPr>
        <w:rPr>
          <w:rFonts w:ascii="Axure Handwriting" w:hAnsi="Axure Handwriting"/>
          <w:sz w:val="32"/>
          <w:szCs w:val="32"/>
        </w:rPr>
      </w:pPr>
      <w:r w:rsidRPr="00850712">
        <w:rPr>
          <w:rFonts w:ascii="Axure Handwriting" w:hAnsi="Axure Handwriting"/>
          <w:sz w:val="32"/>
          <w:szCs w:val="32"/>
        </w:rPr>
        <w:t xml:space="preserve">10.30 </w:t>
      </w:r>
      <w:r w:rsidRPr="00850712">
        <w:rPr>
          <w:rFonts w:ascii="Axure Handwriting" w:hAnsi="Axure Handwriting"/>
          <w:sz w:val="32"/>
          <w:szCs w:val="32"/>
        </w:rPr>
        <w:tab/>
      </w:r>
      <w:proofErr w:type="spellStart"/>
      <w:r w:rsidRPr="00850712">
        <w:rPr>
          <w:rFonts w:ascii="Axure Handwriting" w:hAnsi="Axure Handwriting"/>
          <w:color w:val="4472C4" w:themeColor="accent5"/>
          <w:sz w:val="32"/>
          <w:szCs w:val="32"/>
        </w:rPr>
        <w:t>Windyridge</w:t>
      </w:r>
      <w:proofErr w:type="spellEnd"/>
      <w:r w:rsidRPr="00850712">
        <w:rPr>
          <w:rFonts w:ascii="Axure Handwriting" w:hAnsi="Axure Handwriting"/>
          <w:color w:val="4472C4" w:themeColor="accent5"/>
          <w:sz w:val="32"/>
          <w:szCs w:val="32"/>
        </w:rPr>
        <w:t xml:space="preserve"> Gardens </w:t>
      </w:r>
      <w:r w:rsidRPr="00850712">
        <w:rPr>
          <w:rFonts w:ascii="Axure Handwriting" w:hAnsi="Axure Handwriting"/>
          <w:sz w:val="32"/>
          <w:szCs w:val="32"/>
        </w:rPr>
        <w:tab/>
      </w:r>
    </w:p>
    <w:p w:rsidR="00080950" w:rsidRPr="00850712" w:rsidRDefault="00080950" w:rsidP="00080950">
      <w:pPr>
        <w:ind w:left="720" w:firstLine="720"/>
        <w:rPr>
          <w:rFonts w:ascii="Axure Handwriting" w:hAnsi="Axure Handwriting"/>
          <w:sz w:val="32"/>
          <w:szCs w:val="32"/>
        </w:rPr>
      </w:pPr>
      <w:r w:rsidRPr="00850712">
        <w:rPr>
          <w:rFonts w:ascii="Axure Handwriting" w:hAnsi="Axure Handwriting"/>
          <w:sz w:val="32"/>
          <w:szCs w:val="32"/>
        </w:rPr>
        <w:t>Cost: $10 per adult</w:t>
      </w:r>
      <w:r w:rsidR="005729BD" w:rsidRPr="00850712">
        <w:rPr>
          <w:rFonts w:ascii="Axure Handwriting" w:hAnsi="Axure Handwriting"/>
          <w:sz w:val="32"/>
          <w:szCs w:val="32"/>
        </w:rPr>
        <w:t xml:space="preserve"> (Tea &amp; Coffee </w:t>
      </w:r>
      <w:proofErr w:type="spellStart"/>
      <w:r w:rsidR="005729BD" w:rsidRPr="00850712">
        <w:rPr>
          <w:rFonts w:ascii="Axure Handwriting" w:hAnsi="Axure Handwriting"/>
          <w:sz w:val="32"/>
          <w:szCs w:val="32"/>
        </w:rPr>
        <w:t>incl</w:t>
      </w:r>
      <w:proofErr w:type="spellEnd"/>
      <w:r w:rsidR="005729BD" w:rsidRPr="00850712">
        <w:rPr>
          <w:rFonts w:ascii="Axure Handwriting" w:hAnsi="Axure Handwriting"/>
          <w:sz w:val="32"/>
          <w:szCs w:val="32"/>
        </w:rPr>
        <w:t xml:space="preserve"> in admission) </w:t>
      </w:r>
    </w:p>
    <w:p w:rsidR="00080950" w:rsidRPr="00850712" w:rsidRDefault="00080950" w:rsidP="005729BD">
      <w:pPr>
        <w:ind w:left="720" w:firstLine="720"/>
        <w:rPr>
          <w:rFonts w:ascii="Axure Handwriting" w:hAnsi="Axure Handwriting"/>
          <w:sz w:val="32"/>
          <w:szCs w:val="32"/>
        </w:rPr>
      </w:pPr>
      <w:r w:rsidRPr="00850712">
        <w:rPr>
          <w:rFonts w:ascii="Axure Handwriting" w:hAnsi="Axure Handwriting"/>
          <w:sz w:val="32"/>
          <w:szCs w:val="32"/>
        </w:rPr>
        <w:t>25 Queens Ave, Mt Wilson 2786</w:t>
      </w:r>
    </w:p>
    <w:p w:rsidR="004B3492" w:rsidRPr="00850712" w:rsidRDefault="007E7A24" w:rsidP="003C1FE9">
      <w:pPr>
        <w:tabs>
          <w:tab w:val="center" w:pos="5233"/>
        </w:tabs>
        <w:rPr>
          <w:rFonts w:ascii="Axure Handwriting" w:hAnsi="Axure Handwriting"/>
        </w:rPr>
      </w:pPr>
      <w:r w:rsidRPr="00850712">
        <w:rPr>
          <w:rFonts w:ascii="Axure Handwriting" w:hAnsi="Axure Handwriting"/>
        </w:rPr>
        <w:t xml:space="preserve">  </w:t>
      </w:r>
      <w:r w:rsidR="004B3492" w:rsidRPr="00850712">
        <w:rPr>
          <w:rFonts w:ascii="Axure Handwriting" w:hAnsi="Axure Handwriting"/>
        </w:rPr>
        <w:t xml:space="preserve"> </w:t>
      </w:r>
      <w:r w:rsidR="003C1FE9" w:rsidRPr="00850712">
        <w:rPr>
          <w:rFonts w:ascii="Axure Handwriting" w:hAnsi="Axure Handwriting"/>
          <w:sz w:val="32"/>
          <w:szCs w:val="32"/>
        </w:rPr>
        <w:t xml:space="preserve">12.30    </w:t>
      </w:r>
      <w:r w:rsidR="0090208F" w:rsidRPr="00850712">
        <w:rPr>
          <w:rFonts w:ascii="Axure Handwriting" w:hAnsi="Axure Handwriting"/>
          <w:color w:val="4472C4" w:themeColor="accent5"/>
          <w:sz w:val="32"/>
          <w:szCs w:val="32"/>
        </w:rPr>
        <w:t>Megalong Valley Tea Rooms</w:t>
      </w:r>
      <w:r w:rsidR="004B3492" w:rsidRPr="00850712">
        <w:rPr>
          <w:rFonts w:ascii="Axure Handwriting" w:hAnsi="Axure Handwriting"/>
          <w:color w:val="4472C4" w:themeColor="accent5"/>
          <w:sz w:val="32"/>
          <w:szCs w:val="32"/>
        </w:rPr>
        <w:t xml:space="preserve"> </w:t>
      </w:r>
    </w:p>
    <w:p w:rsidR="003C1FE9" w:rsidRPr="00850712" w:rsidRDefault="003C1FE9" w:rsidP="0090208F">
      <w:pPr>
        <w:rPr>
          <w:rFonts w:ascii="Axure Handwriting" w:hAnsi="Axure Handwriting"/>
          <w:sz w:val="32"/>
          <w:szCs w:val="32"/>
        </w:rPr>
      </w:pPr>
      <w:r w:rsidRPr="00850712">
        <w:rPr>
          <w:rFonts w:ascii="Axure Handwriting" w:hAnsi="Axure Handwriting"/>
          <w:color w:val="4472C4" w:themeColor="accent5"/>
          <w:sz w:val="32"/>
          <w:szCs w:val="32"/>
        </w:rPr>
        <w:tab/>
      </w:r>
      <w:r w:rsidRPr="00850712">
        <w:rPr>
          <w:rFonts w:ascii="Axure Handwriting" w:hAnsi="Axure Handwriting"/>
          <w:color w:val="4472C4" w:themeColor="accent5"/>
          <w:sz w:val="32"/>
          <w:szCs w:val="32"/>
        </w:rPr>
        <w:tab/>
      </w:r>
      <w:proofErr w:type="gramStart"/>
      <w:r w:rsidRPr="00850712">
        <w:rPr>
          <w:rFonts w:ascii="Axure Handwriting" w:hAnsi="Axure Handwriting"/>
          <w:sz w:val="32"/>
          <w:szCs w:val="32"/>
        </w:rPr>
        <w:t>824 Megalong Valley Rd, Megalong.</w:t>
      </w:r>
      <w:proofErr w:type="gramEnd"/>
      <w:r w:rsidRPr="00850712">
        <w:rPr>
          <w:rFonts w:ascii="Axure Handwriting" w:hAnsi="Axure Handwriting"/>
          <w:sz w:val="32"/>
          <w:szCs w:val="32"/>
        </w:rPr>
        <w:t xml:space="preserve"> 2785</w:t>
      </w:r>
    </w:p>
    <w:p w:rsidR="003C1FE9" w:rsidRPr="00850712" w:rsidRDefault="003C1FE9" w:rsidP="0090208F">
      <w:pPr>
        <w:rPr>
          <w:rFonts w:ascii="Axure Handwriting" w:hAnsi="Axure Handwriting"/>
          <w:sz w:val="32"/>
          <w:szCs w:val="32"/>
        </w:rPr>
      </w:pPr>
      <w:r w:rsidRPr="00850712">
        <w:rPr>
          <w:rFonts w:ascii="Axure Handwriting" w:hAnsi="Axure Handwriting"/>
          <w:sz w:val="32"/>
          <w:szCs w:val="32"/>
        </w:rPr>
        <w:tab/>
      </w:r>
      <w:r w:rsidRPr="00850712">
        <w:rPr>
          <w:rFonts w:ascii="Axure Handwriting" w:hAnsi="Axure Handwriting"/>
          <w:sz w:val="32"/>
          <w:szCs w:val="32"/>
        </w:rPr>
        <w:tab/>
      </w:r>
      <w:r w:rsidRPr="00850712">
        <w:rPr>
          <w:rFonts w:ascii="Axure Handwriting" w:hAnsi="Axure Handwriting"/>
          <w:noProof/>
          <w:lang w:val="en-US"/>
        </w:rPr>
        <w:drawing>
          <wp:inline distT="0" distB="0" distL="0" distR="0">
            <wp:extent cx="1227206" cy="872359"/>
            <wp:effectExtent l="0" t="0" r="0" b="4445"/>
            <wp:docPr id="4" name="Picture 4" descr="The Megalong Valley Tearooms | Chicken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Megalong Valley Tearooms | Chicken P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77" cy="87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712">
        <w:rPr>
          <w:rFonts w:ascii="Axure Handwriting" w:hAnsi="Axure Handwriting"/>
          <w:sz w:val="32"/>
          <w:szCs w:val="32"/>
        </w:rPr>
        <w:t xml:space="preserve"> </w:t>
      </w:r>
      <w:r w:rsidR="00850712">
        <w:rPr>
          <w:rFonts w:ascii="Axure Handwriting" w:hAnsi="Axure Handwriting"/>
          <w:sz w:val="32"/>
          <w:szCs w:val="32"/>
        </w:rPr>
        <w:tab/>
      </w:r>
      <w:r w:rsidR="00850712">
        <w:rPr>
          <w:rFonts w:ascii="Axure Handwriting" w:hAnsi="Axure Handwriting"/>
          <w:sz w:val="32"/>
          <w:szCs w:val="32"/>
        </w:rPr>
        <w:tab/>
      </w:r>
      <w:r w:rsidR="00850712">
        <w:rPr>
          <w:rFonts w:ascii="Axure Handwriting" w:hAnsi="Axure Handwriting"/>
          <w:sz w:val="32"/>
          <w:szCs w:val="32"/>
        </w:rPr>
        <w:tab/>
      </w:r>
      <w:r w:rsidR="00850712">
        <w:rPr>
          <w:rFonts w:ascii="Axure Handwriting" w:hAnsi="Axure Handwriting"/>
          <w:sz w:val="32"/>
          <w:szCs w:val="32"/>
        </w:rPr>
        <w:tab/>
      </w:r>
      <w:r w:rsidRPr="00850712">
        <w:rPr>
          <w:rFonts w:ascii="Axure Handwriting" w:hAnsi="Axure Handwriting"/>
          <w:noProof/>
          <w:lang w:val="en-US"/>
        </w:rPr>
        <w:drawing>
          <wp:inline distT="0" distB="0" distL="0" distR="0">
            <wp:extent cx="1164098" cy="8618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71" cy="868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73" w:rsidRPr="00850712" w:rsidRDefault="008D24D4" w:rsidP="0090208F">
      <w:pPr>
        <w:rPr>
          <w:rFonts w:ascii="Axure Handwriting" w:hAnsi="Axure Handwriting"/>
          <w:sz w:val="32"/>
          <w:szCs w:val="32"/>
        </w:rPr>
      </w:pPr>
      <w:r w:rsidRPr="00850712">
        <w:rPr>
          <w:rFonts w:ascii="Axure Handwriting" w:hAnsi="Axure Handwriting"/>
          <w:sz w:val="32"/>
          <w:szCs w:val="32"/>
        </w:rPr>
        <w:t xml:space="preserve">RSVP: </w:t>
      </w:r>
      <w:r w:rsidRPr="00850712">
        <w:rPr>
          <w:rFonts w:ascii="Axure Handwriting" w:hAnsi="Axure Handwriting"/>
          <w:sz w:val="32"/>
          <w:szCs w:val="32"/>
        </w:rPr>
        <w:tab/>
      </w:r>
      <w:r w:rsidR="00E61307">
        <w:rPr>
          <w:rFonts w:ascii="Axure Handwriting" w:hAnsi="Axure Handwriting"/>
          <w:sz w:val="32"/>
          <w:szCs w:val="32"/>
        </w:rPr>
        <w:t>27</w:t>
      </w:r>
      <w:r w:rsidR="0063155D" w:rsidRPr="00850712">
        <w:rPr>
          <w:rFonts w:ascii="Axure Handwriting" w:hAnsi="Axure Handwriting"/>
          <w:sz w:val="32"/>
          <w:szCs w:val="32"/>
          <w:vertAlign w:val="superscript"/>
        </w:rPr>
        <w:t>th</w:t>
      </w:r>
      <w:r w:rsidR="0063155D" w:rsidRPr="00850712">
        <w:rPr>
          <w:rFonts w:ascii="Axure Handwriting" w:hAnsi="Axure Handwriting"/>
          <w:sz w:val="32"/>
          <w:szCs w:val="32"/>
        </w:rPr>
        <w:t xml:space="preserve"> March 2020</w:t>
      </w:r>
      <w:r w:rsidR="00DB1773" w:rsidRPr="00850712">
        <w:rPr>
          <w:rFonts w:ascii="Axure Handwriting" w:hAnsi="Axure Handwriting"/>
          <w:sz w:val="32"/>
          <w:szCs w:val="32"/>
        </w:rPr>
        <w:t xml:space="preserve"> </w:t>
      </w:r>
    </w:p>
    <w:p w:rsidR="0042317C" w:rsidRPr="00850712" w:rsidRDefault="0042317C" w:rsidP="0090208F">
      <w:pPr>
        <w:rPr>
          <w:rFonts w:ascii="Axure Handwriting" w:hAnsi="Axure Handwriting"/>
          <w:sz w:val="32"/>
          <w:szCs w:val="32"/>
        </w:rPr>
      </w:pPr>
      <w:proofErr w:type="gramStart"/>
      <w:r w:rsidRPr="00850712">
        <w:rPr>
          <w:rFonts w:ascii="Axure Handwriting" w:hAnsi="Axure Handwriting"/>
          <w:sz w:val="32"/>
          <w:szCs w:val="32"/>
        </w:rPr>
        <w:t>Ladies &amp;</w:t>
      </w:r>
      <w:proofErr w:type="gramEnd"/>
      <w:r w:rsidRPr="00850712">
        <w:rPr>
          <w:rFonts w:ascii="Axure Handwriting" w:hAnsi="Axure Handwriting"/>
          <w:sz w:val="32"/>
          <w:szCs w:val="32"/>
        </w:rPr>
        <w:t xml:space="preserve"> Gentlemen, please prepare yourselves &amp; v</w:t>
      </w:r>
      <w:r w:rsidR="00850712" w:rsidRPr="00850712">
        <w:rPr>
          <w:rFonts w:ascii="Axure Handwriting" w:hAnsi="Axure Handwriting"/>
          <w:sz w:val="32"/>
          <w:szCs w:val="32"/>
        </w:rPr>
        <w:t>ehicles for a fun day in the mountains</w:t>
      </w:r>
      <w:r w:rsidRPr="00850712">
        <w:rPr>
          <w:rFonts w:ascii="Axure Handwriting" w:hAnsi="Axure Handwriting"/>
          <w:sz w:val="32"/>
          <w:szCs w:val="32"/>
        </w:rPr>
        <w:t>.</w:t>
      </w:r>
    </w:p>
    <w:p w:rsidR="008D24D4" w:rsidRPr="00850712" w:rsidRDefault="00DB1773" w:rsidP="00D143A5">
      <w:pPr>
        <w:ind w:left="2160" w:firstLine="720"/>
        <w:rPr>
          <w:rFonts w:ascii="Axure Handwriting" w:hAnsi="Axure Handwriting"/>
          <w:sz w:val="32"/>
          <w:szCs w:val="32"/>
        </w:rPr>
      </w:pPr>
      <w:bookmarkStart w:id="0" w:name="_GoBack"/>
      <w:bookmarkEnd w:id="0"/>
      <w:r w:rsidRPr="00850712">
        <w:rPr>
          <w:rFonts w:ascii="Axure Handwriting" w:hAnsi="Axure Handwriting"/>
          <w:noProof/>
          <w:color w:val="0000FF"/>
          <w:lang w:val="en-US"/>
        </w:rPr>
        <w:drawing>
          <wp:inline distT="0" distB="0" distL="0" distR="0">
            <wp:extent cx="2732689" cy="819765"/>
            <wp:effectExtent l="0" t="0" r="0" b="0"/>
            <wp:docPr id="2" name="Picture 2" descr="Alice In Wonderland, Tea Party, Carro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ce In Wonderland, Tea Party, Carro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09" cy="8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8F" w:rsidRPr="00850712" w:rsidRDefault="00DB1773" w:rsidP="0001332E">
      <w:pPr>
        <w:rPr>
          <w:rFonts w:ascii="Arabolical" w:hAnsi="Arabolical"/>
          <w:sz w:val="32"/>
          <w:szCs w:val="32"/>
        </w:rPr>
      </w:pPr>
      <w:r w:rsidRPr="00850712">
        <w:rPr>
          <w:rFonts w:ascii="Axure Handwriting" w:hAnsi="Axure Handwriting"/>
          <w:sz w:val="20"/>
          <w:szCs w:val="20"/>
        </w:rPr>
        <w:t>Geoff Batty Mob: 0428 242 597</w:t>
      </w:r>
      <w:r w:rsidRPr="00850712">
        <w:rPr>
          <w:rFonts w:ascii="Axure Handwriting" w:hAnsi="Axure Handwriting"/>
          <w:sz w:val="18"/>
          <w:szCs w:val="18"/>
        </w:rPr>
        <w:t xml:space="preserve">     Email:</w:t>
      </w:r>
      <w:r w:rsidRPr="00850712">
        <w:rPr>
          <w:rFonts w:ascii="Axure Handwriting" w:hAnsi="Axure Handwriting"/>
          <w:sz w:val="32"/>
          <w:szCs w:val="32"/>
        </w:rPr>
        <w:t xml:space="preserve"> </w:t>
      </w:r>
      <w:hyperlink r:id="rId10" w:history="1">
        <w:r w:rsidRPr="00850712">
          <w:rPr>
            <w:rStyle w:val="Hyperlink"/>
            <w:rFonts w:ascii="Axure Handwriting" w:hAnsi="Axure Handwriting"/>
            <w:sz w:val="20"/>
            <w:szCs w:val="32"/>
          </w:rPr>
          <w:t>geoffrbatty@gmail.com</w:t>
        </w:r>
      </w:hyperlink>
      <w:r w:rsidR="00464FA8" w:rsidRPr="00850712">
        <w:rPr>
          <w:rFonts w:ascii="Arabolical" w:hAnsi="Arabolical"/>
        </w:rPr>
        <w:tab/>
      </w:r>
    </w:p>
    <w:p w:rsidR="00464FA8" w:rsidRDefault="00464FA8" w:rsidP="00464FA8">
      <w:pPr>
        <w:tabs>
          <w:tab w:val="right" w:pos="4526"/>
        </w:tabs>
      </w:pPr>
    </w:p>
    <w:p w:rsidR="008D24D4" w:rsidRDefault="008D24D4" w:rsidP="0090208F"/>
    <w:p w:rsidR="008D24D4" w:rsidRDefault="008D24D4" w:rsidP="0090208F"/>
    <w:p w:rsidR="008D24D4" w:rsidRDefault="008D24D4" w:rsidP="0090208F"/>
    <w:p w:rsidR="008D24D4" w:rsidRDefault="008D24D4" w:rsidP="0090208F"/>
    <w:p w:rsidR="008D24D4" w:rsidRDefault="008D24D4" w:rsidP="0090208F"/>
    <w:p w:rsidR="008D24D4" w:rsidRDefault="007D6258" w:rsidP="0090208F">
      <w:r w:rsidRPr="007D6258">
        <w:rPr>
          <w:noProof/>
          <w:lang w:eastAsia="en-AU"/>
        </w:rPr>
      </w:r>
      <w:r>
        <w:rPr>
          <w:noProof/>
          <w:lang w:eastAsia="en-AU"/>
        </w:rPr>
        <w:pict>
          <v:rect id="AutoShape 2" o:spid="_x0000_s1028" alt="Brnze statue of a man sitting and reading the newspaper in a gard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7D6258">
        <w:rPr>
          <w:noProof/>
          <w:lang w:eastAsia="en-AU"/>
        </w:rPr>
      </w:r>
      <w:r>
        <w:rPr>
          <w:noProof/>
          <w:lang w:eastAsia="en-AU"/>
        </w:rPr>
        <w:pict>
          <v:rect id="AutoShape 4" o:spid="_x0000_s1027" alt="Brnze statue of a man sitting and reading the newspaper in a gard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7D6258">
        <w:rPr>
          <w:noProof/>
          <w:lang w:eastAsia="en-AU"/>
        </w:rPr>
      </w:r>
      <w:r>
        <w:rPr>
          <w:noProof/>
          <w:lang w:eastAsia="en-AU"/>
        </w:rPr>
        <w:pict>
          <v:rect id="AutoShape 6" o:spid="_x0000_s1026" alt="Brnze statue of a man sitting and reading the newspaper in a gard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0208F" w:rsidRDefault="0090208F" w:rsidP="0090208F">
      <w:pPr>
        <w:ind w:left="2160" w:firstLine="720"/>
      </w:pPr>
    </w:p>
    <w:p w:rsidR="0090208F" w:rsidRDefault="0090208F" w:rsidP="0090208F">
      <w:pPr>
        <w:ind w:left="2160" w:firstLine="720"/>
      </w:pPr>
    </w:p>
    <w:p w:rsidR="0090208F" w:rsidRDefault="0090208F" w:rsidP="0090208F">
      <w:pPr>
        <w:ind w:left="2160" w:firstLine="720"/>
      </w:pPr>
    </w:p>
    <w:p w:rsidR="0090208F" w:rsidRDefault="0090208F" w:rsidP="0090208F">
      <w:pPr>
        <w:ind w:left="2160" w:firstLine="720"/>
      </w:pPr>
    </w:p>
    <w:p w:rsidR="0090208F" w:rsidRDefault="0090208F" w:rsidP="0090208F">
      <w:pPr>
        <w:ind w:left="2160" w:firstLine="720"/>
      </w:pPr>
    </w:p>
    <w:p w:rsidR="0090208F" w:rsidRDefault="0090208F" w:rsidP="0090208F">
      <w:pPr>
        <w:ind w:left="2160" w:firstLine="720"/>
      </w:pPr>
    </w:p>
    <w:p w:rsidR="0090208F" w:rsidRDefault="0090208F" w:rsidP="0090208F">
      <w:pPr>
        <w:ind w:left="2160" w:firstLine="720"/>
      </w:pPr>
    </w:p>
    <w:p w:rsidR="0090208F" w:rsidRDefault="0090208F" w:rsidP="0090208F">
      <w:pPr>
        <w:ind w:left="2160" w:firstLine="720"/>
      </w:pPr>
    </w:p>
    <w:p w:rsidR="0090208F" w:rsidRDefault="0090208F" w:rsidP="0090208F">
      <w:pPr>
        <w:ind w:left="2160" w:firstLine="720"/>
      </w:pPr>
    </w:p>
    <w:sectPr w:rsidR="0090208F" w:rsidSect="004B3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xure Handwritin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abolic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891403"/>
    <w:rsid w:val="0001332E"/>
    <w:rsid w:val="00080950"/>
    <w:rsid w:val="00301B5C"/>
    <w:rsid w:val="00305132"/>
    <w:rsid w:val="003C1FE9"/>
    <w:rsid w:val="00413CD3"/>
    <w:rsid w:val="0042317C"/>
    <w:rsid w:val="00462C35"/>
    <w:rsid w:val="00464FA8"/>
    <w:rsid w:val="004B3492"/>
    <w:rsid w:val="005729BD"/>
    <w:rsid w:val="005D6A5F"/>
    <w:rsid w:val="0063155D"/>
    <w:rsid w:val="007D6258"/>
    <w:rsid w:val="007E7A24"/>
    <w:rsid w:val="00850712"/>
    <w:rsid w:val="00891403"/>
    <w:rsid w:val="008D24D4"/>
    <w:rsid w:val="0090208F"/>
    <w:rsid w:val="00D143A5"/>
    <w:rsid w:val="00DB1773"/>
    <w:rsid w:val="00E6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7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vectors/alice-in-wonderland-tea-party-27645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geoffrbatty@gmail.com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Batty</dc:creator>
  <cp:lastModifiedBy>Owner</cp:lastModifiedBy>
  <cp:revision>2</cp:revision>
  <cp:lastPrinted>2020-03-06T00:58:00Z</cp:lastPrinted>
  <dcterms:created xsi:type="dcterms:W3CDTF">2020-03-15T23:10:00Z</dcterms:created>
  <dcterms:modified xsi:type="dcterms:W3CDTF">2020-03-15T23:10:00Z</dcterms:modified>
</cp:coreProperties>
</file>